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rPr/>
      </w:pPr>
      <w:r>
        <w:rPr/>
        <w:t>Zen and The Art of Story Telling</w:t>
      </w:r>
    </w:p>
    <w:p>
      <w:pPr>
        <w:pStyle w:val="FirstParagraph"/>
        <w:rPr/>
      </w:pPr>
      <w:r>
        <w:rPr/>
        <w:t xml:space="preserve">Zen parables are short stories or anecdotes used in Zen Buddhism to illustrate spiritual principles and provoke deeper understanding. These parables often feature simple, everyday situations and characters, but contain profound lessons about the nature of reality, the self, and the </w:t>
      </w:r>
      <w:r>
        <w:rPr>
          <w:b/>
          <w:bCs/>
        </w:rPr>
        <w:t>path to enlightenment</w:t>
      </w:r>
      <w:r>
        <w:rPr/>
        <w:t>.</w:t>
      </w:r>
    </w:p>
    <w:p>
      <w:pPr>
        <w:pStyle w:val="Heading1"/>
        <w:rPr/>
      </w:pPr>
      <w:bookmarkStart w:id="0" w:name="Xa61bde689a330c25088883ebb60fd70929381f7"/>
      <w:r>
        <w:rPr/>
        <w:t xml:space="preserve">Key </w:t>
      </w:r>
      <w:r>
        <w:rPr/>
        <w:t>C</w:t>
      </w:r>
      <w:r>
        <w:rPr/>
        <w:t xml:space="preserve">haracteristics of Zen </w:t>
      </w:r>
      <w:r>
        <w:rPr/>
        <w:t>P</w:t>
      </w:r>
      <w:r>
        <w:rPr/>
        <w:t>arables</w:t>
      </w:r>
    </w:p>
    <w:p>
      <w:pPr>
        <w:pStyle w:val="FirstParagraph"/>
        <w:rPr/>
      </w:pPr>
      <w:r>
        <w:rPr/>
        <w:t xml:space="preserve">Through the use of Zen parables, the tradition seeks to point students toward the direct realization of their own </w:t>
      </w:r>
      <w:r>
        <w:rPr>
          <w:i/>
          <w:iCs/>
        </w:rPr>
        <w:t>Buddha-nature</w:t>
      </w:r>
      <w:r>
        <w:rPr/>
        <w:t xml:space="preserve"> - the inherent enlightenment that is the true nature of all beings. Some key characteristics are as follows:</w:t>
      </w:r>
    </w:p>
    <w:p>
      <w:pPr>
        <w:pStyle w:val="Normal"/>
        <w:numPr>
          <w:ilvl w:val="0"/>
          <w:numId w:val="1"/>
        </w:numPr>
        <w:rPr/>
      </w:pPr>
      <w:r>
        <w:rPr/>
        <w:t>Paradoxical or illogical statements that challenge conventional thinking</w:t>
      </w:r>
    </w:p>
    <w:p>
      <w:pPr>
        <w:pStyle w:val="Normal"/>
        <w:numPr>
          <w:ilvl w:val="0"/>
          <w:numId w:val="1"/>
        </w:numPr>
        <w:rPr/>
      </w:pPr>
      <w:r>
        <w:rPr/>
        <w:t>Use of humor, absurdity, or unexpected twists to jar the listener out of habitual patterns of thought</w:t>
      </w:r>
    </w:p>
    <w:p>
      <w:pPr>
        <w:pStyle w:val="Normal"/>
        <w:numPr>
          <w:ilvl w:val="0"/>
          <w:numId w:val="1"/>
        </w:numPr>
        <w:rPr/>
      </w:pPr>
      <w:r>
        <w:rPr/>
        <w:t xml:space="preserve">Emphasis on direct experience over abstract concepts or </w:t>
      </w:r>
      <w:r>
        <w:rPr>
          <w:i/>
          <w:iCs/>
        </w:rPr>
        <w:t>intellectual analysis</w:t>
      </w:r>
    </w:p>
    <w:p>
      <w:pPr>
        <w:pStyle w:val="Normal"/>
        <w:numPr>
          <w:ilvl w:val="0"/>
          <w:numId w:val="1"/>
        </w:numPr>
        <w:rPr/>
      </w:pPr>
      <w:bookmarkStart w:id="1" w:name="Xa61bde689a330c25088883ebb60fd70929381f7"/>
      <w:r>
        <w:rPr/>
        <w:t>Focus on themes like non-duality, impermanence, and the limitations of language and logic</w:t>
      </w:r>
      <w:bookmarkEnd w:id="1"/>
    </w:p>
    <w:p>
      <w:pPr>
        <w:pStyle w:val="Heading1"/>
        <w:rPr/>
      </w:pPr>
      <w:bookmarkStart w:id="2" w:name="Xdea7a1417e8c2a2ade6067361f820c7b8e3b27d"/>
      <w:r>
        <w:rPr/>
        <w:t>Some Famous Examples</w:t>
      </w:r>
    </w:p>
    <w:p>
      <w:pPr>
        <w:pStyle w:val="FirstParagraph"/>
        <w:rPr/>
      </w:pPr>
      <w:r>
        <w:rPr/>
        <w:t xml:space="preserve">Well-known examples of Zen parables include "The Sound of One Hand Clapping", "The Zen Master and the Persistent Student", and "Catching the Catfish with Bare Hands". These stories are meant to be </w:t>
      </w:r>
      <w:r>
        <w:rPr>
          <w:i/>
          <w:iCs/>
        </w:rPr>
        <w:t>meditated upon</w:t>
      </w:r>
      <w:r>
        <w:rPr/>
        <w:t xml:space="preserve"> and experienced directly, rather than simply understood intellectually. The goal is to cultivate a state of openness, presence, and insight that transcends the dualistic thinking of the everyday mind.</w:t>
      </w:r>
    </w:p>
    <w:p>
      <w:pPr>
        <w:pStyle w:val="BodyText"/>
        <w:rPr/>
      </w:pPr>
      <w:r>
        <w:rPr/>
        <w:drawing>
          <wp:inline distT="0" distB="0" distL="0" distR="0">
            <wp:extent cx="1482090" cy="992505"/>
            <wp:effectExtent l="0" t="0" r="0" b="0"/>
            <wp:docPr id="1" name="Picture"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image1"/>
                    <pic:cNvPicPr>
                      <a:picLocks noChangeAspect="1" noChangeArrowheads="1"/>
                    </pic:cNvPicPr>
                  </pic:nvPicPr>
                  <pic:blipFill>
                    <a:blip r:embed="rId2"/>
                    <a:stretch>
                      <a:fillRect/>
                    </a:stretch>
                  </pic:blipFill>
                  <pic:spPr bwMode="auto">
                    <a:xfrm>
                      <a:off x="0" y="0"/>
                      <a:ext cx="1482090" cy="992505"/>
                    </a:xfrm>
                    <a:prstGeom prst="rect">
                      <a:avLst/>
                    </a:prstGeom>
                  </pic:spPr>
                </pic:pic>
              </a:graphicData>
            </a:graphic>
          </wp:inline>
        </w:drawing>
      </w:r>
    </w:p>
    <w:p>
      <w:pPr>
        <w:pStyle w:val="BodyText"/>
        <w:rPr/>
      </w:pPr>
      <w:r>
        <w:rPr>
          <w:sz w:val="24"/>
          <w:szCs w:val="24"/>
        </w:rPr>
        <w:t xml:space="preserve">For more information, see this Wikipedia page : </w:t>
      </w:r>
      <w:hyperlink r:id="rId3">
        <w:r>
          <w:rPr>
            <w:rStyle w:val="Hyperlink"/>
            <w:sz w:val="24"/>
            <w:szCs w:val="24"/>
          </w:rPr>
          <w:t>https://en.wikipedia.org/wiki/Zen</w:t>
        </w:r>
      </w:hyperlink>
    </w:p>
    <w:p>
      <w:pPr>
        <w:pStyle w:val="BodyText"/>
        <w:spacing w:before="180" w:after="180"/>
        <w:rPr/>
      </w:pPr>
      <w:hyperlink r:id="rId4">
        <w:bookmarkStart w:id="3" w:name="Xdea7a1417e8c2a2ade6067361f820c7b8e3b27d"/>
        <w:r>
          <w:rPr>
            <w:rStyle w:val="Hyperlink"/>
            <w:sz w:val="24"/>
            <w:szCs w:val="24"/>
          </w:rPr>
          <w:t>or click this link</w:t>
        </w:r>
      </w:hyperlink>
      <w:bookmarkEnd w:id="3"/>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Consolas">
    <w:charset w:val="01"/>
    <w:family w:val="roman"/>
    <w:pitch w:val="variable"/>
  </w:font>
  <w:font w:name="Liberation Sans">
    <w:altName w:val="Arial"/>
    <w:charset w:val="01"/>
    <w:family w:val="swiss"/>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embedSystemFonts/>
  <w:defaultTabStop w:val="720"/>
  <w:autoHyphenation w:val="true"/>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sz w:val="24"/>
        <w:szCs w:val="24"/>
        <w:lang w:val="en-US" w:eastAsia="en-US" w:bidi="ar-SA"/>
      </w:rPr>
    </w:rPrDefault>
    <w:pPrDefault>
      <w:pPr>
        <w:suppressAutoHyphens w:val="true"/>
      </w:pPr>
    </w:pPrDefault>
  </w:docDefaults>
  <w:latentStyles w:defLockedState="0" w:defUIPriority="0" w:defSemiHidden="0" w:defUnhideWhenUsed="0" w:defQFormat="0" w:count="276"/>
  <w:style w:type="paragraph" w:styleId="Normal" w:default="1">
    <w:name w:val="Normal"/>
    <w:qFormat/>
    <w:pPr>
      <w:widowControl/>
      <w:bidi w:val="0"/>
      <w:spacing w:before="0" w:after="200"/>
      <w:jc w:val="left"/>
    </w:pPr>
    <w:rPr>
      <w:rFonts w:ascii="Aptos" w:hAnsi="Aptos" w:eastAsia="Aptos" w:cs="" w:asciiTheme="minorHAnsi" w:cstheme="minorBidi" w:eastAsiaTheme="minorHAnsi" w:hAnsiTheme="minorHAnsi"/>
      <w:color w:val="auto"/>
      <w:kern w:val="0"/>
      <w:sz w:val="24"/>
      <w:szCs w:val="24"/>
      <w:lang w:val="en-US" w:eastAsia="en-US" w:bidi="ar-SA"/>
    </w:rPr>
  </w:style>
  <w:style w:type="paragraph" w:styleId="Heading1">
    <w:name w:val="Heading 1"/>
    <w:basedOn w:val="Normal"/>
    <w:next w:val="BodyText"/>
    <w:link w:val="Heading1Char"/>
    <w:uiPriority w:val="9"/>
    <w:qFormat/>
    <w:rsid w:val="00a10fd9"/>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BodyText"/>
    <w:link w:val="Heading2Char"/>
    <w:uiPriority w:val="9"/>
    <w:semiHidden/>
    <w:unhideWhenUsed/>
    <w:qFormat/>
    <w:rsid w:val="00a10fd9"/>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BodyText"/>
    <w:link w:val="Heading3Char"/>
    <w:uiPriority w:val="9"/>
    <w:semiHidden/>
    <w:unhideWhenUsed/>
    <w:qFormat/>
    <w:rsid w:val="00a10fd9"/>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BodyText"/>
    <w:link w:val="Heading4Char"/>
    <w:uiPriority w:val="9"/>
    <w:semiHidden/>
    <w:unhideWhenUsed/>
    <w:qFormat/>
    <w:rsid w:val="00a10fd9"/>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BodyText"/>
    <w:link w:val="Heading5Char"/>
    <w:uiPriority w:val="9"/>
    <w:semiHidden/>
    <w:unhideWhenUsed/>
    <w:qFormat/>
    <w:rsid w:val="00a10fd9"/>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BodyText"/>
    <w:link w:val="Heading6Char"/>
    <w:uiPriority w:val="9"/>
    <w:semiHidden/>
    <w:unhideWhenUsed/>
    <w:qFormat/>
    <w:rsid w:val="00a10fd9"/>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BodyText"/>
    <w:link w:val="Heading7Char"/>
    <w:uiPriority w:val="9"/>
    <w:semiHidden/>
    <w:unhideWhenUsed/>
    <w:qFormat/>
    <w:rsid w:val="00a10fd9"/>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BodyText"/>
    <w:link w:val="Heading8Char"/>
    <w:uiPriority w:val="9"/>
    <w:semiHidden/>
    <w:unhideWhenUsed/>
    <w:qFormat/>
    <w:rsid w:val="00a10fd9"/>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BodyText"/>
    <w:link w:val="Heading9Char"/>
    <w:uiPriority w:val="9"/>
    <w:semiHidden/>
    <w:unhideWhenUsed/>
    <w:qFormat/>
    <w:rsid w:val="00a10fd9"/>
    <w:pPr>
      <w:keepNext w:val="true"/>
      <w:keepLines/>
      <w:spacing w:before="0" w:after="0"/>
      <w:outlineLvl w:val="8"/>
    </w:pPr>
    <w:rPr>
      <w:rFonts w:eastAsia="" w:cs="" w:cstheme="majorBidi" w:eastAsiaTheme="majorEastAsia"/>
      <w:color w:themeColor="text1" w:themeTint="d8" w:val="272727"/>
    </w:rPr>
  </w:style>
  <w:style w:type="character" w:styleId="TitleChar" w:customStyle="1">
    <w:name w:val="Title Char"/>
    <w:basedOn w:val="DefaultParagraphFont"/>
    <w:link w:val="Title"/>
    <w:uiPriority w:val="10"/>
    <w:qFormat/>
    <w:rsid w:val="00a10fd9"/>
    <w:rPr>
      <w:rFonts w:ascii="Aptos Display" w:hAnsi="Aptos Display"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a10fd9"/>
    <w:rPr>
      <w:rFonts w:eastAsia="" w:cs="" w:cstheme="majorBidi" w:eastAsiaTheme="majorEastAsia"/>
      <w:color w:themeColor="text1" w:themeTint="a6" w:val="595959"/>
      <w:spacing w:val="15"/>
      <w:sz w:val="28"/>
      <w:szCs w:val="28"/>
    </w:rPr>
  </w:style>
  <w:style w:type="character" w:styleId="Heading1Char" w:customStyle="1">
    <w:name w:val="Heading 1 Char"/>
    <w:basedOn w:val="DefaultParagraphFont"/>
    <w:link w:val="Heading1"/>
    <w:uiPriority w:val="9"/>
    <w:qFormat/>
    <w:rsid w:val="00a10fd9"/>
    <w:rPr>
      <w:rFonts w:ascii="Aptos Display" w:hAnsi="Aptos Display" w:eastAsia="" w:cs="" w:asciiTheme="majorHAnsi" w:cstheme="majorBidi" w:eastAsiaTheme="majorEastAsia" w:hAnsiTheme="majorHAnsi"/>
      <w:color w:themeColor="accent1" w:themeShade="bf" w:val="0F4761"/>
      <w:sz w:val="40"/>
      <w:szCs w:val="40"/>
    </w:rPr>
  </w:style>
  <w:style w:type="character" w:styleId="Heading2Char" w:customStyle="1">
    <w:name w:val="Heading 2 Char"/>
    <w:basedOn w:val="DefaultParagraphFont"/>
    <w:link w:val="Heading2"/>
    <w:uiPriority w:val="9"/>
    <w:semiHidden/>
    <w:qFormat/>
    <w:rsid w:val="00a10fd9"/>
    <w:rPr>
      <w:rFonts w:ascii="Aptos Display" w:hAnsi="Aptos Display" w:eastAsia="" w:cs="" w:asciiTheme="majorHAnsi" w:cstheme="majorBidi" w:eastAsiaTheme="majorEastAsia" w:hAnsiTheme="majorHAnsi"/>
      <w:color w:themeColor="accent1" w:themeShade="bf" w:val="0F4761"/>
      <w:sz w:val="32"/>
      <w:szCs w:val="32"/>
    </w:rPr>
  </w:style>
  <w:style w:type="character" w:styleId="Heading3Char" w:customStyle="1">
    <w:name w:val="Heading 3 Char"/>
    <w:basedOn w:val="DefaultParagraphFont"/>
    <w:link w:val="Heading3"/>
    <w:uiPriority w:val="9"/>
    <w:semiHidden/>
    <w:qFormat/>
    <w:rsid w:val="00a10fd9"/>
    <w:rPr>
      <w:rFonts w:eastAsia="" w:cs="" w:cstheme="majorBidi" w:eastAsiaTheme="majorEastAsia"/>
      <w:color w:themeColor="accent1" w:themeShade="bf" w:val="0F4761"/>
      <w:sz w:val="28"/>
      <w:szCs w:val="28"/>
    </w:rPr>
  </w:style>
  <w:style w:type="character" w:styleId="Heading4Char" w:customStyle="1">
    <w:name w:val="Heading 4 Char"/>
    <w:basedOn w:val="DefaultParagraphFont"/>
    <w:link w:val="Heading4"/>
    <w:uiPriority w:val="9"/>
    <w:semiHidden/>
    <w:qFormat/>
    <w:rsid w:val="00a10fd9"/>
    <w:rPr>
      <w:rFonts w:eastAsia="" w:cs="" w:cstheme="majorBidi" w:eastAsiaTheme="majorEastAsia"/>
      <w:i/>
      <w:iCs/>
      <w:color w:themeColor="accent1" w:themeShade="bf" w:val="0F4761"/>
    </w:rPr>
  </w:style>
  <w:style w:type="character" w:styleId="Heading5Char" w:customStyle="1">
    <w:name w:val="Heading 5 Char"/>
    <w:basedOn w:val="DefaultParagraphFont"/>
    <w:link w:val="Heading5"/>
    <w:uiPriority w:val="9"/>
    <w:semiHidden/>
    <w:qFormat/>
    <w:rsid w:val="00a10fd9"/>
    <w:rPr>
      <w:rFonts w:eastAsia="" w:cs="" w:cstheme="majorBidi" w:eastAsiaTheme="majorEastAsia"/>
      <w:color w:themeColor="accent1" w:themeShade="bf" w:val="0F4761"/>
    </w:rPr>
  </w:style>
  <w:style w:type="character" w:styleId="Heading6Char" w:customStyle="1">
    <w:name w:val="Heading 6 Char"/>
    <w:basedOn w:val="DefaultParagraphFont"/>
    <w:link w:val="Heading6"/>
    <w:uiPriority w:val="9"/>
    <w:semiHidden/>
    <w:qFormat/>
    <w:rsid w:val="00a10fd9"/>
    <w:rPr>
      <w:rFonts w:eastAsia="" w:cs="" w:cstheme="majorBidi" w:eastAsiaTheme="majorEastAsia"/>
      <w:i/>
      <w:iCs/>
      <w:color w:themeColor="text1" w:themeTint="a6" w:val="595959"/>
    </w:rPr>
  </w:style>
  <w:style w:type="character" w:styleId="Heading7Char" w:customStyle="1">
    <w:name w:val="Heading 7 Char"/>
    <w:basedOn w:val="DefaultParagraphFont"/>
    <w:link w:val="Heading7"/>
    <w:uiPriority w:val="9"/>
    <w:semiHidden/>
    <w:qFormat/>
    <w:rsid w:val="00a10fd9"/>
    <w:rPr>
      <w:rFonts w:eastAsia="" w:cs="" w:cstheme="majorBidi" w:eastAsiaTheme="majorEastAsia"/>
      <w:color w:themeColor="text1" w:themeTint="a6" w:val="595959"/>
    </w:rPr>
  </w:style>
  <w:style w:type="character" w:styleId="Heading8Char" w:customStyle="1">
    <w:name w:val="Heading 8 Char"/>
    <w:basedOn w:val="DefaultParagraphFont"/>
    <w:link w:val="Heading8"/>
    <w:uiPriority w:val="9"/>
    <w:semiHidden/>
    <w:qFormat/>
    <w:rsid w:val="00a10fd9"/>
    <w:rPr>
      <w:rFonts w:eastAsia="" w:cs="" w:cstheme="majorBidi" w:eastAsiaTheme="majorEastAsia"/>
      <w:i/>
      <w:iCs/>
      <w:color w:themeColor="text1" w:themeTint="d8" w:val="272727"/>
    </w:rPr>
  </w:style>
  <w:style w:type="character" w:styleId="Heading9Char" w:customStyle="1">
    <w:name w:val="Heading 9 Char"/>
    <w:basedOn w:val="DefaultParagraphFont"/>
    <w:link w:val="Heading9"/>
    <w:uiPriority w:val="9"/>
    <w:semiHidden/>
    <w:qFormat/>
    <w:rsid w:val="00a10fd9"/>
    <w:rPr>
      <w:rFonts w:eastAsia="" w:cs="" w:cstheme="majorBidi" w:eastAsiaTheme="majorEastAsia"/>
      <w:color w:themeColor="text1" w:themeTint="d8" w:val="272727"/>
    </w:rPr>
  </w:style>
  <w:style w:type="character" w:styleId="DefaultParagraphFont" w:default="1">
    <w:name w:val="Default Paragraph Font"/>
    <w:semiHidden/>
    <w:unhideWhenUsed/>
    <w:qFormat/>
    <w:rPr/>
  </w:style>
  <w:style w:type="character" w:styleId="BodyTextChar" w:customStyle="1">
    <w:name w:val="Body Text Char"/>
    <w:basedOn w:val="DefaultParagraphFont"/>
    <w:qFormat/>
    <w:rPr/>
  </w:style>
  <w:style w:type="character" w:styleId="VerbatimChar" w:customStyle="1">
    <w:name w:val="Verbatim Char"/>
    <w:basedOn w:val="BodyTextChar"/>
    <w:qFormat/>
    <w:rPr>
      <w:rFonts w:ascii="Consolas" w:hAnsi="Consolas"/>
      <w:sz w:val="22"/>
    </w:rPr>
  </w:style>
  <w:style w:type="character" w:styleId="SectionNumber" w:customStyle="1">
    <w:name w:val="Section Number"/>
    <w:basedOn w:val="BodyTextChar"/>
    <w:qFormat/>
    <w:rPr/>
  </w:style>
  <w:style w:type="character" w:styleId="FootnoteCharacters">
    <w:name w:val="Footnote Characters"/>
    <w:basedOn w:val="BodyTextChar"/>
    <w:qFormat/>
    <w:rPr>
      <w:vertAlign w:val="superscript"/>
    </w:rPr>
  </w:style>
  <w:style w:type="character" w:styleId="FootnoteReference">
    <w:name w:val="Footnote Reference"/>
    <w:rPr>
      <w:vertAlign w:val="superscript"/>
    </w:rPr>
  </w:style>
  <w:style w:type="character" w:styleId="Hyperlink">
    <w:name w:val="Hyperlink"/>
    <w:basedOn w:val="BodyTextChar"/>
    <w:rPr>
      <w:color w:themeColor="accent1" w:val="4F81BD"/>
    </w:rPr>
  </w:style>
  <w:style w:type="character" w:styleId="KeywordTok" w:customStyle="1">
    <w:name w:val="KeywordTok"/>
    <w:basedOn w:val="VerbatimChar"/>
    <w:qFormat/>
    <w:rPr>
      <w:b/>
      <w:color w:val="007020"/>
    </w:rPr>
  </w:style>
  <w:style w:type="character" w:styleId="DataTypeTok" w:customStyle="1">
    <w:name w:val="DataTypeTok"/>
    <w:basedOn w:val="VerbatimChar"/>
    <w:qFormat/>
    <w:rPr>
      <w:color w:val="902000"/>
    </w:rPr>
  </w:style>
  <w:style w:type="character" w:styleId="DecValTok" w:customStyle="1">
    <w:name w:val="DecValTok"/>
    <w:basedOn w:val="VerbatimChar"/>
    <w:qFormat/>
    <w:rPr>
      <w:color w:val="40A070"/>
    </w:rPr>
  </w:style>
  <w:style w:type="character" w:styleId="BaseNTok" w:customStyle="1">
    <w:name w:val="BaseNTok"/>
    <w:basedOn w:val="VerbatimChar"/>
    <w:qFormat/>
    <w:rPr>
      <w:color w:val="40A070"/>
    </w:rPr>
  </w:style>
  <w:style w:type="character" w:styleId="FloatTok" w:customStyle="1">
    <w:name w:val="FloatTok"/>
    <w:basedOn w:val="VerbatimChar"/>
    <w:qFormat/>
    <w:rPr>
      <w:color w:val="40A070"/>
    </w:rPr>
  </w:style>
  <w:style w:type="character" w:styleId="ConstantTok" w:customStyle="1">
    <w:name w:val="ConstantTok"/>
    <w:basedOn w:val="VerbatimChar"/>
    <w:qFormat/>
    <w:rPr>
      <w:color w:val="880000"/>
    </w:rPr>
  </w:style>
  <w:style w:type="character" w:styleId="CharTok" w:customStyle="1">
    <w:name w:val="CharTok"/>
    <w:basedOn w:val="VerbatimChar"/>
    <w:qFormat/>
    <w:rPr>
      <w:color w:val="4070A0"/>
    </w:rPr>
  </w:style>
  <w:style w:type="character" w:styleId="SpecialCharTok" w:customStyle="1">
    <w:name w:val="SpecialCharTok"/>
    <w:basedOn w:val="VerbatimChar"/>
    <w:qFormat/>
    <w:rPr>
      <w:color w:val="4070A0"/>
    </w:rPr>
  </w:style>
  <w:style w:type="character" w:styleId="StringTok" w:customStyle="1">
    <w:name w:val="StringTok"/>
    <w:basedOn w:val="VerbatimChar"/>
    <w:qFormat/>
    <w:rPr>
      <w:color w:val="4070A0"/>
    </w:rPr>
  </w:style>
  <w:style w:type="character" w:styleId="VerbatimStringTok" w:customStyle="1">
    <w:name w:val="VerbatimStringTok"/>
    <w:basedOn w:val="VerbatimChar"/>
    <w:qFormat/>
    <w:rPr>
      <w:color w:val="4070A0"/>
    </w:rPr>
  </w:style>
  <w:style w:type="character" w:styleId="SpecialStringTok" w:customStyle="1">
    <w:name w:val="SpecialStringTok"/>
    <w:basedOn w:val="VerbatimChar"/>
    <w:qFormat/>
    <w:rPr>
      <w:color w:val="BB6688"/>
    </w:rPr>
  </w:style>
  <w:style w:type="character" w:styleId="ImportTok" w:customStyle="1">
    <w:name w:val="ImportTok"/>
    <w:basedOn w:val="VerbatimChar"/>
    <w:qFormat/>
    <w:rPr>
      <w:b/>
      <w:color w:val="008000"/>
    </w:rPr>
  </w:style>
  <w:style w:type="character" w:styleId="CommentTok" w:customStyle="1">
    <w:name w:val="CommentTok"/>
    <w:basedOn w:val="VerbatimChar"/>
    <w:qFormat/>
    <w:rPr>
      <w:i/>
      <w:color w:val="60A0B0"/>
    </w:rPr>
  </w:style>
  <w:style w:type="character" w:styleId="DocumentationTok" w:customStyle="1">
    <w:name w:val="DocumentationTok"/>
    <w:basedOn w:val="VerbatimChar"/>
    <w:qFormat/>
    <w:rPr>
      <w:i/>
      <w:color w:val="BA2121"/>
    </w:rPr>
  </w:style>
  <w:style w:type="character" w:styleId="AnnotationTok" w:customStyle="1">
    <w:name w:val="AnnotationTok"/>
    <w:basedOn w:val="VerbatimChar"/>
    <w:qFormat/>
    <w:rPr>
      <w:b/>
      <w:i/>
      <w:color w:val="60A0B0"/>
    </w:rPr>
  </w:style>
  <w:style w:type="character" w:styleId="CommentVarTok" w:customStyle="1">
    <w:name w:val="CommentVarTok"/>
    <w:basedOn w:val="VerbatimChar"/>
    <w:qFormat/>
    <w:rPr>
      <w:b/>
      <w:i/>
      <w:color w:val="60A0B0"/>
    </w:rPr>
  </w:style>
  <w:style w:type="character" w:styleId="OtherTok" w:customStyle="1">
    <w:name w:val="OtherTok"/>
    <w:basedOn w:val="VerbatimChar"/>
    <w:qFormat/>
    <w:rPr>
      <w:color w:val="007020"/>
    </w:rPr>
  </w:style>
  <w:style w:type="character" w:styleId="FunctionTok" w:customStyle="1">
    <w:name w:val="FunctionTok"/>
    <w:basedOn w:val="VerbatimChar"/>
    <w:qFormat/>
    <w:rPr>
      <w:color w:val="06287E"/>
    </w:rPr>
  </w:style>
  <w:style w:type="character" w:styleId="VariableTok" w:customStyle="1">
    <w:name w:val="VariableTok"/>
    <w:basedOn w:val="VerbatimChar"/>
    <w:qFormat/>
    <w:rPr>
      <w:color w:val="19177C"/>
    </w:rPr>
  </w:style>
  <w:style w:type="character" w:styleId="ControlFlowTok" w:customStyle="1">
    <w:name w:val="ControlFlowTok"/>
    <w:basedOn w:val="VerbatimChar"/>
    <w:qFormat/>
    <w:rPr>
      <w:b/>
      <w:color w:val="007020"/>
    </w:rPr>
  </w:style>
  <w:style w:type="character" w:styleId="OperatorTok" w:customStyle="1">
    <w:name w:val="OperatorTok"/>
    <w:basedOn w:val="VerbatimChar"/>
    <w:qFormat/>
    <w:rPr>
      <w:color w:val="666666"/>
    </w:rPr>
  </w:style>
  <w:style w:type="character" w:styleId="BuiltInTok" w:customStyle="1">
    <w:name w:val="BuiltInTok"/>
    <w:basedOn w:val="VerbatimChar"/>
    <w:qFormat/>
    <w:rPr>
      <w:color w:val="008000"/>
    </w:rPr>
  </w:style>
  <w:style w:type="character" w:styleId="ExtensionTok" w:customStyle="1">
    <w:name w:val="ExtensionTok"/>
    <w:basedOn w:val="VerbatimChar"/>
    <w:qFormat/>
    <w:rPr/>
  </w:style>
  <w:style w:type="character" w:styleId="PreprocessorTok" w:customStyle="1">
    <w:name w:val="PreprocessorTok"/>
    <w:basedOn w:val="VerbatimChar"/>
    <w:qFormat/>
    <w:rPr>
      <w:color w:val="BC7A00"/>
    </w:rPr>
  </w:style>
  <w:style w:type="character" w:styleId="AttributeTok" w:customStyle="1">
    <w:name w:val="AttributeTok"/>
    <w:basedOn w:val="VerbatimChar"/>
    <w:qFormat/>
    <w:rPr>
      <w:color w:val="7D9029"/>
    </w:rPr>
  </w:style>
  <w:style w:type="character" w:styleId="RegionMarkerTok" w:customStyle="1">
    <w:name w:val="RegionMarkerTok"/>
    <w:basedOn w:val="VerbatimChar"/>
    <w:qFormat/>
    <w:rPr/>
  </w:style>
  <w:style w:type="character" w:styleId="InformationTok" w:customStyle="1">
    <w:name w:val="InformationTok"/>
    <w:basedOn w:val="VerbatimChar"/>
    <w:qFormat/>
    <w:rPr>
      <w:b/>
      <w:i/>
      <w:color w:val="60A0B0"/>
    </w:rPr>
  </w:style>
  <w:style w:type="character" w:styleId="WarningTok" w:customStyle="1">
    <w:name w:val="WarningTok"/>
    <w:basedOn w:val="VerbatimChar"/>
    <w:qFormat/>
    <w:rPr>
      <w:b/>
      <w:i/>
      <w:color w:val="60A0B0"/>
    </w:rPr>
  </w:style>
  <w:style w:type="character" w:styleId="AlertTok" w:customStyle="1">
    <w:name w:val="AlertTok"/>
    <w:basedOn w:val="VerbatimChar"/>
    <w:qFormat/>
    <w:rPr>
      <w:b/>
      <w:color w:val="FF0000"/>
    </w:rPr>
  </w:style>
  <w:style w:type="character" w:styleId="ErrorTok" w:customStyle="1">
    <w:name w:val="ErrorTok"/>
    <w:basedOn w:val="VerbatimChar"/>
    <w:qFormat/>
    <w:rPr>
      <w:b/>
      <w:color w:val="FF0000"/>
    </w:rPr>
  </w:style>
  <w:style w:type="character" w:styleId="NormalTok" w:customStyle="1">
    <w:name w:val="NormalTok"/>
    <w:basedOn w:val="VerbatimChar"/>
    <w:qFormat/>
    <w:rPr/>
  </w:style>
  <w:style w:type="paragraph" w:styleId="Heading">
    <w:name w:val="Heading"/>
    <w:basedOn w:val="Normal"/>
    <w:next w:val="BodyText"/>
    <w:qFormat/>
    <w:pPr>
      <w:keepNext w:val="true"/>
      <w:spacing w:before="240" w:after="120"/>
    </w:pPr>
    <w:rPr>
      <w:rFonts w:ascii="Liberation Sans" w:hAnsi="Liberation Sans" w:eastAsia="Noto Sans CJK SC" w:cs="FreeSans"/>
      <w:sz w:val="28"/>
      <w:szCs w:val="28"/>
    </w:rPr>
  </w:style>
  <w:style w:type="paragraph" w:styleId="BodyText">
    <w:name w:val="Body Text"/>
    <w:basedOn w:val="Normal"/>
    <w:link w:val="BodyTextChar"/>
    <w:qFormat/>
    <w:pPr>
      <w:spacing w:before="180" w:after="180"/>
    </w:pPr>
    <w:rPr/>
  </w:style>
  <w:style w:type="paragraph" w:styleId="List">
    <w:name w:val="List"/>
    <w:basedOn w:val="BodyText"/>
    <w:pPr/>
    <w:rPr>
      <w:rFonts w:cs="FreeSans"/>
    </w:rPr>
  </w:style>
  <w:style w:type="paragraph" w:styleId="Caption">
    <w:name w:val="Caption"/>
    <w:basedOn w:val="Normal"/>
    <w:link w:val="BodyTextChar"/>
    <w:qFormat/>
    <w:pPr>
      <w:spacing w:before="0" w:after="120"/>
    </w:pPr>
    <w:rPr>
      <w:i/>
    </w:rPr>
  </w:style>
  <w:style w:type="paragraph" w:styleId="Index">
    <w:name w:val="Index"/>
    <w:basedOn w:val="Normal"/>
    <w:qFormat/>
    <w:pPr>
      <w:suppressLineNumbers/>
    </w:pPr>
    <w:rPr>
      <w:rFonts w:cs="FreeSans"/>
    </w:rPr>
  </w:style>
  <w:style w:type="paragraph" w:styleId="FirstParagraph" w:customStyle="1">
    <w:name w:val="First Paragraph"/>
    <w:basedOn w:val="BodyText"/>
    <w:next w:val="BodyText"/>
    <w:qFormat/>
    <w:pPr/>
    <w:rPr/>
  </w:style>
  <w:style w:type="paragraph" w:styleId="Compact" w:customStyle="1">
    <w:name w:val="Compact"/>
    <w:basedOn w:val="BodyText"/>
    <w:qFormat/>
    <w:pPr>
      <w:spacing w:before="36" w:after="36"/>
    </w:pPr>
    <w:rPr/>
  </w:style>
  <w:style w:type="paragraph" w:styleId="Title">
    <w:name w:val="Title"/>
    <w:basedOn w:val="Normal"/>
    <w:next w:val="BodyText"/>
    <w:link w:val="TitleChar"/>
    <w:uiPriority w:val="10"/>
    <w:qFormat/>
    <w:rsid w:val="00a10fd9"/>
    <w:pPr>
      <w:spacing w:lineRule="auto" w:line="240" w:before="0" w:after="80"/>
      <w:contextualSpacing/>
      <w:jc w:val="center"/>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Title"/>
    <w:next w:val="BodyText"/>
    <w:link w:val="SubtitleChar"/>
    <w:uiPriority w:val="11"/>
    <w:qFormat/>
    <w:rsid w:val="00a10fd9"/>
    <w:pPr/>
    <w:rPr>
      <w:rFonts w:eastAsia="" w:cs="" w:cstheme="majorBidi" w:eastAsiaTheme="majorEastAsia"/>
      <w:spacing w:val="15"/>
      <w:sz w:val="28"/>
      <w:szCs w:val="28"/>
    </w:rPr>
  </w:style>
  <w:style w:type="paragraph" w:styleId="Author" w:customStyle="1">
    <w:name w:val="Author"/>
    <w:next w:val="BodyText"/>
    <w:qFormat/>
    <w:pPr>
      <w:keepNext w:val="true"/>
      <w:keepLines/>
      <w:widowControl/>
      <w:bidi w:val="0"/>
      <w:spacing w:before="0" w:after="200"/>
      <w:jc w:val="center"/>
    </w:pPr>
    <w:rPr>
      <w:rFonts w:ascii="Aptos" w:hAnsi="Aptos" w:eastAsia="Aptos" w:cs="" w:asciiTheme="minorHAnsi" w:cstheme="minorBidi" w:eastAsiaTheme="minorHAnsi" w:hAnsiTheme="minorHAnsi"/>
      <w:color w:val="auto"/>
      <w:kern w:val="0"/>
      <w:sz w:val="24"/>
      <w:szCs w:val="24"/>
      <w:lang w:val="en-US" w:eastAsia="en-US" w:bidi="ar-SA"/>
    </w:rPr>
  </w:style>
  <w:style w:type="paragraph" w:styleId="Date">
    <w:name w:val="Date"/>
    <w:next w:val="BodyText"/>
    <w:qFormat/>
    <w:pPr>
      <w:keepNext w:val="true"/>
      <w:keepLines/>
      <w:widowControl/>
      <w:bidi w:val="0"/>
      <w:spacing w:before="0" w:after="200"/>
      <w:jc w:val="center"/>
    </w:pPr>
    <w:rPr>
      <w:rFonts w:ascii="Aptos" w:hAnsi="Aptos" w:eastAsia="Aptos" w:cs="" w:asciiTheme="minorHAnsi" w:cstheme="minorBidi" w:eastAsiaTheme="minorHAnsi" w:hAnsiTheme="minorHAnsi"/>
      <w:color w:val="auto"/>
      <w:kern w:val="0"/>
      <w:sz w:val="24"/>
      <w:szCs w:val="24"/>
      <w:lang w:val="en-US" w:eastAsia="en-US" w:bidi="ar-SA"/>
    </w:rPr>
  </w:style>
  <w:style w:type="paragraph" w:styleId="AbstractTitle" w:customStyle="1">
    <w:name w:val="Abstract Title"/>
    <w:basedOn w:val="Normal"/>
    <w:next w:val="Abstract"/>
    <w:qFormat/>
    <w:pPr>
      <w:keepNext w:val="true"/>
      <w:keepLines/>
      <w:spacing w:before="300" w:after="0"/>
      <w:jc w:val="center"/>
    </w:pPr>
    <w:rPr>
      <w:b/>
      <w:sz w:val="20"/>
      <w:szCs w:val="20"/>
    </w:rPr>
  </w:style>
  <w:style w:type="paragraph" w:styleId="Abstract" w:customStyle="1">
    <w:name w:val="Abstract"/>
    <w:basedOn w:val="Normal"/>
    <w:next w:val="BodyText"/>
    <w:qFormat/>
    <w:pPr>
      <w:keepNext w:val="true"/>
      <w:keepLines/>
      <w:spacing w:before="100" w:after="300"/>
    </w:pPr>
    <w:rPr>
      <w:sz w:val="20"/>
      <w:szCs w:val="20"/>
    </w:rPr>
  </w:style>
  <w:style w:type="paragraph" w:styleId="Bibliography">
    <w:name w:val="Bibliography"/>
    <w:basedOn w:val="Normal"/>
    <w:qFormat/>
    <w:pPr/>
    <w:rPr/>
  </w:style>
  <w:style w:type="paragraph" w:styleId="BlockText">
    <w:name w:val="Block Text"/>
    <w:basedOn w:val="BodyText"/>
    <w:next w:val="BodyText"/>
    <w:uiPriority w:val="9"/>
    <w:unhideWhenUsed/>
    <w:qFormat/>
    <w:pPr>
      <w:spacing w:before="100" w:after="100"/>
      <w:ind w:hanging="0" w:left="480" w:right="480"/>
    </w:pPr>
    <w:rPr/>
  </w:style>
  <w:style w:type="paragraph" w:styleId="FootnoteText">
    <w:name w:val="Footnote Text"/>
    <w:basedOn w:val="Normal"/>
    <w:uiPriority w:val="9"/>
    <w:unhideWhenUsed/>
    <w:qFormat/>
    <w:pPr/>
    <w:rPr/>
  </w:style>
  <w:style w:type="paragraph" w:styleId="FootnoteBlockText">
    <w:name w:val="Footnote Block Text"/>
    <w:basedOn w:val="FootnoteText"/>
    <w:next w:val="FootnoteText"/>
    <w:uiPriority w:val="9"/>
    <w:unhideWhenUsed/>
    <w:qFormat/>
    <w:pPr>
      <w:spacing w:before="100" w:after="100"/>
      <w:ind w:hanging="0" w:left="480" w:right="480"/>
    </w:pPr>
    <w:rPr/>
  </w:style>
  <w:style w:type="paragraph" w:styleId="DefinitionTerm" w:customStyle="1">
    <w:name w:val="Definition Term"/>
    <w:basedOn w:val="Normal"/>
    <w:next w:val="Definition"/>
    <w:qFormat/>
    <w:pPr>
      <w:keepNext w:val="true"/>
      <w:keepLines/>
      <w:spacing w:before="0" w:after="0"/>
    </w:pPr>
    <w:rPr>
      <w:b/>
    </w:rPr>
  </w:style>
  <w:style w:type="paragraph" w:styleId="Definition" w:customStyle="1">
    <w:name w:val="Definition"/>
    <w:basedOn w:val="Normal"/>
    <w:qFormat/>
    <w:pPr/>
    <w:rPr/>
  </w:style>
  <w:style w:type="paragraph" w:styleId="TableCaption" w:customStyle="1">
    <w:name w:val="Table Caption"/>
    <w:basedOn w:val="Caption"/>
    <w:qFormat/>
    <w:pPr>
      <w:keepNext w:val="true"/>
    </w:pPr>
    <w:rPr/>
  </w:style>
  <w:style w:type="paragraph" w:styleId="ImageCaption" w:customStyle="1">
    <w:name w:val="Image Caption"/>
    <w:basedOn w:val="Caption"/>
    <w:qFormat/>
    <w:pPr/>
    <w:rPr/>
  </w:style>
  <w:style w:type="paragraph" w:styleId="Figure" w:customStyle="1">
    <w:name w:val="Figure"/>
    <w:basedOn w:val="Normal"/>
    <w:qFormat/>
    <w:pPr/>
    <w:rPr/>
  </w:style>
  <w:style w:type="paragraph" w:styleId="CaptionedFigure" w:customStyle="1">
    <w:name w:val="Captioned Figure"/>
    <w:basedOn w:val="Figure"/>
    <w:qFormat/>
    <w:pPr>
      <w:keepNext w:val="true"/>
    </w:pPr>
    <w:rPr/>
  </w:style>
  <w:style w:type="paragraph" w:styleId="IndexHeading">
    <w:name w:val="Index Heading"/>
    <w:basedOn w:val="Heading"/>
    <w:pPr/>
    <w:rPr/>
  </w:style>
  <w:style w:type="paragraph" w:styleId="TOCHeading">
    <w:name w:val="TOC Heading"/>
    <w:basedOn w:val="Heading1"/>
    <w:next w:val="BodyText"/>
    <w:uiPriority w:val="39"/>
    <w:unhideWhenUsed/>
    <w:qFormat/>
    <w:pPr>
      <w:spacing w:lineRule="auto" w:line="259" w:before="240" w:after="80"/>
      <w:outlineLvl w:val="9"/>
    </w:pPr>
    <w:rPr>
      <w:rFonts w:ascii="Aptos Display" w:hAnsi="Aptos Display" w:eastAsia="" w:cs="" w:asciiTheme="majorHAnsi" w:cstheme="majorBidi" w:eastAsiaTheme="majorEastAsia" w:hAnsiTheme="majorHAnsi"/>
      <w:b w:val="false"/>
      <w:bCs w:val="false"/>
      <w:color w:themeColor="accent1" w:themeShade="bf" w:val="365F91"/>
    </w:rPr>
  </w:style>
  <w:style w:type="paragraph" w:styleId="SourceCode" w:customStyle="1">
    <w:name w:val="Source Code"/>
    <w:basedOn w:val="Normal"/>
    <w:link w:val="VerbatimChar"/>
    <w:qFormat/>
    <w:pPr/>
    <w:rPr/>
  </w:style>
  <w:style w:type="table" w:default="1" w:styleId="Table">
    <w:name w:val="Table"/>
    <w:basedOn w:val="TableNormal"/>
    <w:semiHidden/>
    <w:unhideWhenUsed/>
    <w:qFormat/>
    <w:tblPr>
      <w:tblCellMar>
        <w:top w:w="0" w:type="dxa"/>
        <w:left w:w="108" w:type="dxa"/>
        <w:bottom w:w="0" w:type="dxa"/>
        <w:right w:w="108" w:type="dxa"/>
      </w:tblCellMar>
    </w:tblPr>
    <w:tblStylePr w:type="firstRow">
      <w:tblPr/>
      <w:tcPr>
        <w:tcBorders>
          <w:bottom w:val="single"/>
        </w:tcBorders>
        <w:vAlign w:val="bottom"/>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en.wikipedia.org/wiki/Zen" TargetMode="External"/><Relationship Id="rId4" Type="http://schemas.openxmlformats.org/officeDocument/2006/relationships/hyperlink" Target="https://en.wikipedia.org/wiki/Zen"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8</TotalTime>
  <Application>LibreOffice/24.2.7.2$Linux_X86_64 LibreOffice_project/420$Build-2</Application>
  <AppVersion>15.0000</AppVersion>
  <Pages>1</Pages>
  <Words>225</Words>
  <Characters>1273</Characters>
  <CharactersWithSpaces>1482</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2025-01-31T05:22:52Z</dcterms:created>
  <dc:creator>Chinmaya S Rathore</dc:creator>
  <dc:description/>
  <dc:language>en-IN</dc:language>
  <cp:lastModifiedBy/>
  <dcterms:modified xsi:type="dcterms:W3CDTF">2025-02-13T07:01:32Z</dcterms:modified>
  <cp:revision>2</cp:revision>
  <dc:subject/>
  <dc:title>Zen and The Art of Story Telling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2025-01-31</vt:lpwstr>
  </property>
</Properties>
</file>